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292D" w14:textId="77777777" w:rsidR="00676978" w:rsidRPr="003176B5" w:rsidRDefault="00676978" w:rsidP="00676978">
      <w:pPr>
        <w:rPr>
          <w:sz w:val="28"/>
          <w:szCs w:val="28"/>
        </w:rPr>
      </w:pPr>
      <w:r w:rsidRPr="003176B5">
        <w:rPr>
          <w:sz w:val="28"/>
          <w:szCs w:val="28"/>
        </w:rPr>
        <w:t>Ansökningsformulär/avtal för Nationell Idrottsutbildning (NIU) simning och simhopp för start höstterminen 2027</w:t>
      </w:r>
    </w:p>
    <w:p w14:paraId="1DD49504" w14:textId="118ADCFE" w:rsidR="00676978" w:rsidRPr="003176B5" w:rsidRDefault="00676978" w:rsidP="00676978">
      <w:pPr>
        <w:rPr>
          <w:sz w:val="20"/>
          <w:szCs w:val="22"/>
        </w:rPr>
      </w:pPr>
      <w:r w:rsidRPr="003176B5">
        <w:rPr>
          <w:sz w:val="20"/>
          <w:szCs w:val="22"/>
        </w:rPr>
        <w:t>Detta trepartsavtal gäller mellan huvudman, samarbetande förening/distrikt och Svenska Simförbundet (S</w:t>
      </w:r>
      <w:r w:rsidRPr="003176B5">
        <w:rPr>
          <w:sz w:val="20"/>
          <w:szCs w:val="22"/>
        </w:rPr>
        <w:t>S</w:t>
      </w:r>
      <w:r w:rsidRPr="003176B5">
        <w:rPr>
          <w:sz w:val="20"/>
          <w:szCs w:val="22"/>
        </w:rPr>
        <w:t>F). Parterna förbinder sig att under avtalsperioden att följa Gymnasieförordningen (2010:2039). Avtalet gäller för fyra elevintag med start höstterminen 2027.</w:t>
      </w:r>
    </w:p>
    <w:p w14:paraId="7F65830E" w14:textId="174CC901" w:rsidR="00676978" w:rsidRPr="003176B5" w:rsidRDefault="00676978" w:rsidP="00676978">
      <w:pPr>
        <w:spacing w:after="0"/>
        <w:rPr>
          <w:b/>
          <w:sz w:val="20"/>
          <w:szCs w:val="22"/>
        </w:rPr>
      </w:pPr>
      <w:r w:rsidRPr="003176B5">
        <w:rPr>
          <w:b/>
          <w:sz w:val="20"/>
          <w:szCs w:val="22"/>
        </w:rPr>
        <w:t>Mot bakgrund av gymnasieförordningen åligger det S</w:t>
      </w:r>
      <w:r w:rsidRPr="003176B5">
        <w:rPr>
          <w:b/>
          <w:sz w:val="20"/>
          <w:szCs w:val="22"/>
        </w:rPr>
        <w:t>S</w:t>
      </w:r>
      <w:r w:rsidRPr="003176B5">
        <w:rPr>
          <w:b/>
          <w:sz w:val="20"/>
          <w:szCs w:val="22"/>
        </w:rPr>
        <w:t xml:space="preserve">F att bedöma: </w:t>
      </w:r>
    </w:p>
    <w:p w14:paraId="7461B0A9" w14:textId="77777777" w:rsidR="00676978" w:rsidRPr="00CC1900" w:rsidRDefault="00676978" w:rsidP="00676978">
      <w:pPr>
        <w:pStyle w:val="Liststycke"/>
        <w:numPr>
          <w:ilvl w:val="0"/>
          <w:numId w:val="5"/>
        </w:numPr>
        <w:spacing w:after="240" w:line="240" w:lineRule="auto"/>
        <w:rPr>
          <w:sz w:val="20"/>
          <w:szCs w:val="22"/>
        </w:rPr>
      </w:pPr>
      <w:r w:rsidRPr="00CC1900">
        <w:rPr>
          <w:sz w:val="20"/>
          <w:szCs w:val="22"/>
        </w:rPr>
        <w:t xml:space="preserve">Idrottsutbildningens elitidrottskaraktär, och  </w:t>
      </w:r>
    </w:p>
    <w:p w14:paraId="62C337E8" w14:textId="12674D8B" w:rsidR="00676978" w:rsidRPr="00CC1900" w:rsidRDefault="00676978" w:rsidP="00676978">
      <w:pPr>
        <w:pStyle w:val="Liststycke"/>
        <w:numPr>
          <w:ilvl w:val="0"/>
          <w:numId w:val="5"/>
        </w:numPr>
        <w:spacing w:after="240" w:line="240" w:lineRule="auto"/>
        <w:rPr>
          <w:sz w:val="20"/>
          <w:szCs w:val="22"/>
        </w:rPr>
      </w:pPr>
      <w:r w:rsidRPr="00CC1900">
        <w:rPr>
          <w:sz w:val="20"/>
          <w:szCs w:val="22"/>
        </w:rPr>
        <w:t xml:space="preserve">Huruvida idrottsutbildningen har ett etablerat samarbete med </w:t>
      </w:r>
      <w:r w:rsidRPr="00CC1900">
        <w:rPr>
          <w:sz w:val="20"/>
          <w:szCs w:val="22"/>
        </w:rPr>
        <w:t>SSF</w:t>
      </w:r>
      <w:r w:rsidRPr="00CC1900">
        <w:rPr>
          <w:sz w:val="20"/>
          <w:szCs w:val="22"/>
        </w:rPr>
        <w:t xml:space="preserve"> som är relevant för utbildningen.</w:t>
      </w:r>
    </w:p>
    <w:p w14:paraId="7644AA80" w14:textId="20169102" w:rsidR="00676978" w:rsidRPr="003176B5" w:rsidRDefault="00676978" w:rsidP="00676978">
      <w:pPr>
        <w:spacing w:after="240"/>
        <w:rPr>
          <w:sz w:val="20"/>
          <w:szCs w:val="22"/>
        </w:rPr>
      </w:pPr>
      <w:r w:rsidRPr="003176B5">
        <w:rPr>
          <w:sz w:val="20"/>
          <w:szCs w:val="22"/>
        </w:rPr>
        <w:t>Baserat på denna bedömning ska S</w:t>
      </w:r>
      <w:r w:rsidRPr="003176B5">
        <w:rPr>
          <w:sz w:val="20"/>
          <w:szCs w:val="22"/>
        </w:rPr>
        <w:t>S</w:t>
      </w:r>
      <w:r w:rsidRPr="003176B5">
        <w:rPr>
          <w:sz w:val="20"/>
          <w:szCs w:val="22"/>
        </w:rPr>
        <w:t xml:space="preserve">F, till Statens Skolverk, tillstyrka eller avstyrka ansökan från kommun eller enskild huvudman om att få bedriva nationellt godkänd idrottsutbildning. </w:t>
      </w:r>
    </w:p>
    <w:p w14:paraId="434DEDEE" w14:textId="1CC5C675" w:rsidR="00676978" w:rsidRPr="003176B5" w:rsidRDefault="00676978" w:rsidP="00FE4659">
      <w:pPr>
        <w:rPr>
          <w:sz w:val="20"/>
          <w:szCs w:val="22"/>
        </w:rPr>
      </w:pPr>
      <w:r w:rsidRPr="003176B5">
        <w:rPr>
          <w:sz w:val="20"/>
          <w:szCs w:val="22"/>
        </w:rPr>
        <w:t>Vid bedömningen av idrottsutbildningens elitidrottskaraktär ska S</w:t>
      </w:r>
      <w:r w:rsidRPr="003176B5">
        <w:rPr>
          <w:sz w:val="20"/>
          <w:szCs w:val="22"/>
        </w:rPr>
        <w:t>S</w:t>
      </w:r>
      <w:r w:rsidRPr="003176B5">
        <w:rPr>
          <w:sz w:val="20"/>
          <w:szCs w:val="22"/>
        </w:rPr>
        <w:t>F bedöma den egna idrottens behov (i relation till idrottsrörelsens mål om fler idrottsliga framgångar internationellt) gällande antal elevplatser och antal NIU, inklusive deras geografiska spridning över landet.</w:t>
      </w:r>
    </w:p>
    <w:p w14:paraId="1FADA000" w14:textId="77777777" w:rsidR="00676978" w:rsidRPr="003176B5" w:rsidRDefault="00676978" w:rsidP="00FE4659">
      <w:pPr>
        <w:spacing w:after="0"/>
        <w:rPr>
          <w:b/>
          <w:bCs/>
          <w:sz w:val="20"/>
          <w:szCs w:val="22"/>
        </w:rPr>
      </w:pPr>
      <w:r w:rsidRPr="003176B5">
        <w:rPr>
          <w:b/>
          <w:bCs/>
          <w:sz w:val="20"/>
          <w:szCs w:val="22"/>
        </w:rPr>
        <w:t>Under ansökningsprocessen kommer även nedan dokument tas i beaktande.</w:t>
      </w:r>
    </w:p>
    <w:p w14:paraId="62DFDFFD" w14:textId="77777777" w:rsidR="00676978" w:rsidRPr="00CC1900" w:rsidRDefault="00676978" w:rsidP="00676978">
      <w:pPr>
        <w:pStyle w:val="Liststycke"/>
        <w:numPr>
          <w:ilvl w:val="0"/>
          <w:numId w:val="6"/>
        </w:numPr>
        <w:spacing w:after="0" w:line="240" w:lineRule="auto"/>
        <w:contextualSpacing w:val="0"/>
        <w:rPr>
          <w:sz w:val="20"/>
          <w:szCs w:val="22"/>
        </w:rPr>
      </w:pPr>
      <w:r w:rsidRPr="00CC1900">
        <w:rPr>
          <w:sz w:val="20"/>
          <w:szCs w:val="22"/>
        </w:rPr>
        <w:t>Vägledande faktorer för NIU från Riksidrottsförbundet</w:t>
      </w:r>
    </w:p>
    <w:p w14:paraId="41A0CB65" w14:textId="77777777" w:rsidR="00676978" w:rsidRPr="00CC1900" w:rsidRDefault="00676978" w:rsidP="00FE4659">
      <w:pPr>
        <w:pStyle w:val="Liststycke"/>
        <w:numPr>
          <w:ilvl w:val="0"/>
          <w:numId w:val="6"/>
        </w:numPr>
        <w:spacing w:line="240" w:lineRule="auto"/>
        <w:contextualSpacing w:val="0"/>
        <w:rPr>
          <w:sz w:val="20"/>
          <w:szCs w:val="22"/>
        </w:rPr>
      </w:pPr>
      <w:r w:rsidRPr="00CC1900">
        <w:rPr>
          <w:sz w:val="20"/>
          <w:szCs w:val="22"/>
        </w:rPr>
        <w:t>Reglerna om lärarlegitimation för NIU-tränare</w:t>
      </w:r>
    </w:p>
    <w:p w14:paraId="50A7BD67" w14:textId="77777777" w:rsidR="00676978" w:rsidRPr="003176B5" w:rsidRDefault="00676978" w:rsidP="00FE4659">
      <w:pPr>
        <w:rPr>
          <w:sz w:val="20"/>
          <w:szCs w:val="22"/>
        </w:rPr>
      </w:pPr>
      <w:r w:rsidRPr="003176B5">
        <w:rPr>
          <w:sz w:val="20"/>
          <w:szCs w:val="22"/>
        </w:rPr>
        <w:t xml:space="preserve">Ansökan skrivs i tre originalexemplar undertecknade av huvudman, rektor och förening/distrikt och skickas till Svenska Simförbundet senast den 1 november 2025. Därtill ska verksamhetsbeskrivning för NIU tillsändas SF via </w:t>
      </w:r>
      <w:proofErr w:type="gramStart"/>
      <w:r w:rsidRPr="003176B5">
        <w:rPr>
          <w:sz w:val="20"/>
          <w:szCs w:val="22"/>
        </w:rPr>
        <w:t>mail</w:t>
      </w:r>
      <w:proofErr w:type="gramEnd"/>
      <w:r w:rsidRPr="003176B5">
        <w:rPr>
          <w:sz w:val="20"/>
          <w:szCs w:val="22"/>
        </w:rPr>
        <w:t>.</w:t>
      </w:r>
    </w:p>
    <w:p w14:paraId="4E19FED8" w14:textId="77777777" w:rsidR="00676978" w:rsidRPr="003176B5" w:rsidRDefault="00676978" w:rsidP="00FE4659">
      <w:pPr>
        <w:rPr>
          <w:b/>
          <w:bCs/>
          <w:i/>
          <w:iCs/>
          <w:sz w:val="20"/>
          <w:szCs w:val="22"/>
        </w:rPr>
      </w:pPr>
      <w:r w:rsidRPr="003176B5">
        <w:rPr>
          <w:b/>
          <w:bCs/>
          <w:i/>
          <w:iCs/>
          <w:sz w:val="20"/>
          <w:szCs w:val="22"/>
        </w:rPr>
        <w:t>Svensk Simidrott, att. NIU-ansvarig</w:t>
      </w:r>
      <w:r w:rsidRPr="003176B5">
        <w:rPr>
          <w:b/>
          <w:bCs/>
          <w:i/>
          <w:iCs/>
          <w:sz w:val="20"/>
          <w:szCs w:val="22"/>
        </w:rPr>
        <w:br/>
        <w:t>c/o Bauhaus Sickla</w:t>
      </w:r>
      <w:r w:rsidRPr="003176B5">
        <w:rPr>
          <w:b/>
          <w:bCs/>
          <w:i/>
          <w:iCs/>
          <w:sz w:val="20"/>
          <w:szCs w:val="22"/>
        </w:rPr>
        <w:br/>
      </w:r>
      <w:proofErr w:type="spellStart"/>
      <w:r w:rsidRPr="003176B5">
        <w:rPr>
          <w:b/>
          <w:bCs/>
          <w:i/>
          <w:iCs/>
          <w:sz w:val="20"/>
          <w:szCs w:val="22"/>
        </w:rPr>
        <w:t>Sickla</w:t>
      </w:r>
      <w:proofErr w:type="spellEnd"/>
      <w:r w:rsidRPr="003176B5">
        <w:rPr>
          <w:b/>
          <w:bCs/>
          <w:i/>
          <w:iCs/>
          <w:sz w:val="20"/>
          <w:szCs w:val="22"/>
        </w:rPr>
        <w:t xml:space="preserve"> Allé 2–4</w:t>
      </w:r>
      <w:r w:rsidRPr="003176B5">
        <w:rPr>
          <w:b/>
          <w:bCs/>
          <w:i/>
          <w:iCs/>
          <w:sz w:val="20"/>
          <w:szCs w:val="22"/>
        </w:rPr>
        <w:br/>
        <w:t>131 65 Nacka</w:t>
      </w:r>
    </w:p>
    <w:p w14:paraId="14A3442E" w14:textId="4510811E" w:rsidR="00FE4659" w:rsidRPr="003176B5" w:rsidRDefault="00FE4659" w:rsidP="00FE4659">
      <w:pPr>
        <w:spacing w:after="0"/>
        <w:rPr>
          <w:sz w:val="20"/>
          <w:szCs w:val="22"/>
        </w:rPr>
      </w:pPr>
      <w:r w:rsidRPr="003176B5">
        <w:rPr>
          <w:sz w:val="20"/>
          <w:szCs w:val="22"/>
        </w:rPr>
        <w:t>Om ansökan tillstyrks av Svenska Simförbundet fullbordas avtalet och vardera parten tillsänds ett exemplar.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E4659" w14:paraId="7575D456" w14:textId="77777777" w:rsidTr="003176B5">
        <w:trPr>
          <w:trHeight w:val="397"/>
        </w:trPr>
        <w:tc>
          <w:tcPr>
            <w:tcW w:w="3020" w:type="dxa"/>
            <w:vAlign w:val="center"/>
          </w:tcPr>
          <w:p w14:paraId="5A87CABF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2679E172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2CCAA702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  <w:tr w:rsidR="00FE4659" w14:paraId="62FB479E" w14:textId="77777777" w:rsidTr="003176B5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445FD490" w14:textId="2F53AC7B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Huvudman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B6A72C1" w14:textId="380CA7E7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Firmatecknare namn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DC112CE" w14:textId="58920BC1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Firmatecknare underskrift</w:t>
            </w:r>
          </w:p>
        </w:tc>
      </w:tr>
      <w:tr w:rsidR="00FE4659" w14:paraId="20E0DF4B" w14:textId="77777777" w:rsidTr="003176B5">
        <w:trPr>
          <w:trHeight w:val="397"/>
        </w:trPr>
        <w:tc>
          <w:tcPr>
            <w:tcW w:w="3020" w:type="dxa"/>
            <w:vAlign w:val="center"/>
          </w:tcPr>
          <w:p w14:paraId="5CF76FFC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B8FEC7E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B705E5C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  <w:tr w:rsidR="00FE4659" w14:paraId="1AB63A16" w14:textId="77777777" w:rsidTr="003176B5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DE2FB10" w14:textId="75D9C5D9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Skolenhet/er där NIU är förlagd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37C68535" w14:textId="3E8814C3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 xml:space="preserve">Ansvarig </w:t>
            </w:r>
            <w:proofErr w:type="gramStart"/>
            <w:r w:rsidRPr="003176B5">
              <w:rPr>
                <w:sz w:val="18"/>
                <w:szCs w:val="20"/>
              </w:rPr>
              <w:t>rektor namn</w:t>
            </w:r>
            <w:proofErr w:type="gramEnd"/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55F10769" w14:textId="05914B4B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 xml:space="preserve">Ansvarig </w:t>
            </w:r>
            <w:proofErr w:type="gramStart"/>
            <w:r w:rsidRPr="003176B5">
              <w:rPr>
                <w:sz w:val="18"/>
                <w:szCs w:val="20"/>
              </w:rPr>
              <w:t>rektor underskrift</w:t>
            </w:r>
            <w:proofErr w:type="gramEnd"/>
          </w:p>
        </w:tc>
      </w:tr>
      <w:tr w:rsidR="00FE4659" w14:paraId="2044750C" w14:textId="77777777" w:rsidTr="003176B5">
        <w:trPr>
          <w:trHeight w:val="397"/>
        </w:trPr>
        <w:tc>
          <w:tcPr>
            <w:tcW w:w="3020" w:type="dxa"/>
            <w:vAlign w:val="center"/>
          </w:tcPr>
          <w:p w14:paraId="5BDF29E5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B57101C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611B472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  <w:tr w:rsidR="00FE4659" w14:paraId="4A353954" w14:textId="77777777" w:rsidTr="003176B5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7D4B1C1B" w14:textId="3202368B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Samarbetande förening/distrikt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45823457" w14:textId="19F3321D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Firmatecknare namn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F1EC340" w14:textId="21D63E2E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Firmatecknare underskrift</w:t>
            </w:r>
          </w:p>
        </w:tc>
      </w:tr>
      <w:tr w:rsidR="00FE4659" w14:paraId="70D21540" w14:textId="77777777" w:rsidTr="003176B5">
        <w:trPr>
          <w:trHeight w:val="397"/>
        </w:trPr>
        <w:tc>
          <w:tcPr>
            <w:tcW w:w="3020" w:type="dxa"/>
            <w:vAlign w:val="center"/>
          </w:tcPr>
          <w:p w14:paraId="4D2F770C" w14:textId="331C34AB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Svenska Simförbundet</w:t>
            </w:r>
          </w:p>
        </w:tc>
        <w:tc>
          <w:tcPr>
            <w:tcW w:w="3021" w:type="dxa"/>
            <w:vAlign w:val="center"/>
          </w:tcPr>
          <w:p w14:paraId="30F6D343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08138B42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  <w:tr w:rsidR="00FE4659" w14:paraId="1DEB87F8" w14:textId="77777777" w:rsidTr="003176B5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DE0AD48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4F64604C" w14:textId="5C1D424F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Ansvarig SSF namn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58CF25D7" w14:textId="6985C7C2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Ansvarig SSF underskrift</w:t>
            </w:r>
          </w:p>
        </w:tc>
      </w:tr>
      <w:tr w:rsidR="00FE4659" w14:paraId="5F112B4E" w14:textId="77777777" w:rsidTr="003176B5">
        <w:trPr>
          <w:trHeight w:val="397"/>
        </w:trPr>
        <w:tc>
          <w:tcPr>
            <w:tcW w:w="3020" w:type="dxa"/>
            <w:vAlign w:val="center"/>
          </w:tcPr>
          <w:p w14:paraId="12A1F212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9D049A5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6A6261D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  <w:tr w:rsidR="00FE4659" w14:paraId="35F9DEA7" w14:textId="77777777" w:rsidTr="003176B5">
        <w:trPr>
          <w:trHeight w:val="397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65E4B83" w14:textId="4C4D4F5E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Antal sökta platser över en treårsperiod (lägst 12)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0A83A647" w14:textId="4CEAA695" w:rsidR="00FE4659" w:rsidRPr="003176B5" w:rsidRDefault="00FE4659" w:rsidP="003176B5">
            <w:pPr>
              <w:rPr>
                <w:sz w:val="18"/>
                <w:szCs w:val="20"/>
              </w:rPr>
            </w:pPr>
            <w:r w:rsidRPr="003176B5">
              <w:rPr>
                <w:sz w:val="18"/>
                <w:szCs w:val="20"/>
              </w:rPr>
              <w:t>Ange om ansökan avser simning och/eller simhopp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778EA26B" w14:textId="77777777" w:rsidR="00FE4659" w:rsidRPr="003176B5" w:rsidRDefault="00FE4659" w:rsidP="003176B5">
            <w:pPr>
              <w:rPr>
                <w:sz w:val="18"/>
                <w:szCs w:val="20"/>
              </w:rPr>
            </w:pPr>
          </w:p>
        </w:tc>
      </w:tr>
    </w:tbl>
    <w:p w14:paraId="22EB843D" w14:textId="77777777" w:rsidR="00676978" w:rsidRDefault="00676978" w:rsidP="00676978">
      <w:r w:rsidRPr="00B779B0">
        <w:lastRenderedPageBreak/>
        <w:t>Verksamheten vid Nationellt Godkända Idrottsutbildningar (NIU) regleras av Gymnasieförordningen (2010:2039)</w:t>
      </w:r>
      <w:r>
        <w:rPr>
          <w:rStyle w:val="Fotnotsreferens"/>
        </w:rPr>
        <w:footnoteReference w:id="1"/>
      </w:r>
      <w:r w:rsidRPr="00B779B0">
        <w:t xml:space="preserve"> där 5 kap beskriver ”Avvikelser inom de nationella programmen”. §</w:t>
      </w:r>
      <w:r>
        <w:t>§</w:t>
      </w:r>
      <w:r w:rsidRPr="00B779B0">
        <w:t xml:space="preserve"> 27–30 anger vad som gäller för NIU medan §31 beskriver ämne</w:t>
      </w:r>
      <w:r>
        <w:t>na</w:t>
      </w:r>
      <w:r w:rsidRPr="00B779B0">
        <w:t xml:space="preserve"> specialidrott</w:t>
      </w:r>
      <w:r>
        <w:t xml:space="preserve"> och tränings- &amp; tävlingslära</w:t>
      </w:r>
      <w:r w:rsidRPr="00B779B0">
        <w:t xml:space="preserve"> för såväl RIG som NIU.  </w:t>
      </w:r>
    </w:p>
    <w:p w14:paraId="403CD8E6" w14:textId="77777777" w:rsidR="00676978" w:rsidRDefault="00676978" w:rsidP="00676978">
      <w:pPr>
        <w:pStyle w:val="Rubrik2"/>
        <w:spacing w:after="60"/>
      </w:pPr>
      <w:r>
        <w:t>Gymnasieförordningen (2010:2039)</w:t>
      </w:r>
    </w:p>
    <w:p w14:paraId="7959C6FE" w14:textId="77777777" w:rsidR="00676978" w:rsidRPr="00B779B0" w:rsidRDefault="00676978" w:rsidP="00676978">
      <w:pPr>
        <w:rPr>
          <w:b/>
          <w:i/>
        </w:rPr>
      </w:pPr>
      <w:r w:rsidRPr="00B779B0">
        <w:rPr>
          <w:b/>
          <w:i/>
        </w:rPr>
        <w:t xml:space="preserve">Förutsättningar   </w:t>
      </w:r>
    </w:p>
    <w:p w14:paraId="0433FD81" w14:textId="77777777" w:rsidR="00676978" w:rsidRPr="00D35B27" w:rsidRDefault="00676978" w:rsidP="00676978">
      <w:pPr>
        <w:rPr>
          <w:i/>
        </w:rPr>
      </w:pPr>
      <w:r w:rsidRPr="00B779B0">
        <w:rPr>
          <w:i/>
        </w:rPr>
        <w:t xml:space="preserve">27§ </w:t>
      </w:r>
      <w:r w:rsidRPr="00D35B27">
        <w:rPr>
          <w:i/>
        </w:rPr>
        <w:t>En utbildning där ämnena specialidrott och tränings- och tävlingslära ingår får godkännas som en nationell idrottsutbildning om den har en tydlig elitidrottskaraktär och ett etablerat samarbete med ett specialidrottsförbund som är relevant för utbildningen.</w:t>
      </w:r>
    </w:p>
    <w:p w14:paraId="599101D2" w14:textId="77777777" w:rsidR="00676978" w:rsidRPr="00B779B0" w:rsidRDefault="00676978" w:rsidP="00676978">
      <w:pPr>
        <w:rPr>
          <w:i/>
        </w:rPr>
      </w:pPr>
      <w:r w:rsidRPr="00D35B27">
        <w:rPr>
          <w:i/>
        </w:rPr>
        <w:t>Utbildningen får bara godkännas om specialidrottsförbundet tillstyrker det. Förordning (2023:654).</w:t>
      </w:r>
    </w:p>
    <w:p w14:paraId="2AFFCBD4" w14:textId="77777777" w:rsidR="00676978" w:rsidRPr="00B779B0" w:rsidRDefault="00676978" w:rsidP="00676978">
      <w:pPr>
        <w:rPr>
          <w:b/>
          <w:i/>
        </w:rPr>
      </w:pPr>
      <w:r w:rsidRPr="00B779B0">
        <w:rPr>
          <w:b/>
          <w:i/>
        </w:rPr>
        <w:t xml:space="preserve">Ansökan </w:t>
      </w:r>
    </w:p>
    <w:p w14:paraId="323B4521" w14:textId="77777777" w:rsidR="00676978" w:rsidRPr="00754F55" w:rsidRDefault="00676978" w:rsidP="00676978">
      <w:pPr>
        <w:rPr>
          <w:i/>
        </w:rPr>
      </w:pPr>
      <w:r w:rsidRPr="00B779B0">
        <w:rPr>
          <w:i/>
        </w:rPr>
        <w:t xml:space="preserve">28§ </w:t>
      </w:r>
      <w:r w:rsidRPr="00754F55">
        <w:rPr>
          <w:i/>
        </w:rPr>
        <w:t>En kommun eller en enskild huvudman får ansöka om nationellt godkänd idrottsutbildning hos Statens skolverk.</w:t>
      </w:r>
    </w:p>
    <w:p w14:paraId="26D7D6E9" w14:textId="77777777" w:rsidR="00676978" w:rsidRPr="00B779B0" w:rsidRDefault="00676978" w:rsidP="00676978">
      <w:pPr>
        <w:rPr>
          <w:i/>
        </w:rPr>
      </w:pPr>
      <w:r w:rsidRPr="00754F55">
        <w:rPr>
          <w:i/>
        </w:rPr>
        <w:t>Enskilda huvudmän ska, enligt 2 kap. 1 och 4 §§, ge in ansökan till Statens skolinspektion.</w:t>
      </w:r>
    </w:p>
    <w:p w14:paraId="415C6CE8" w14:textId="77777777" w:rsidR="00676978" w:rsidRPr="00B779B0" w:rsidRDefault="00676978" w:rsidP="00676978">
      <w:pPr>
        <w:rPr>
          <w:b/>
          <w:i/>
        </w:rPr>
      </w:pPr>
      <w:r w:rsidRPr="00B779B0">
        <w:rPr>
          <w:b/>
          <w:i/>
        </w:rPr>
        <w:t xml:space="preserve">Beslut   </w:t>
      </w:r>
    </w:p>
    <w:p w14:paraId="11CAC5F8" w14:textId="77777777" w:rsidR="00676978" w:rsidRPr="00754F55" w:rsidRDefault="00676978" w:rsidP="00676978">
      <w:pPr>
        <w:rPr>
          <w:i/>
        </w:rPr>
      </w:pPr>
      <w:r w:rsidRPr="00B779B0">
        <w:rPr>
          <w:i/>
        </w:rPr>
        <w:t xml:space="preserve">29§ </w:t>
      </w:r>
      <w:r w:rsidRPr="00754F55">
        <w:rPr>
          <w:i/>
        </w:rPr>
        <w:t>Statens skolverk beslutar om var nationellt godkända idrottsutbildningar får anordnas och om hur många platser dessa utbildningar får omfatta.</w:t>
      </w:r>
    </w:p>
    <w:p w14:paraId="2B196BB9" w14:textId="77777777" w:rsidR="00676978" w:rsidRPr="00754F55" w:rsidRDefault="00676978" w:rsidP="00676978">
      <w:pPr>
        <w:rPr>
          <w:i/>
        </w:rPr>
      </w:pPr>
      <w:r w:rsidRPr="00754F55">
        <w:rPr>
          <w:i/>
        </w:rPr>
        <w:t>Av beslutet ska det framgå vid vilken eller vilka skolenheter utbildningen ska anordnas. Beslutet ska gälla för fyra antagningsomgångar.</w:t>
      </w:r>
    </w:p>
    <w:p w14:paraId="09466DA1" w14:textId="77777777" w:rsidR="00676978" w:rsidRPr="00B779B0" w:rsidRDefault="00676978" w:rsidP="00676978">
      <w:pPr>
        <w:rPr>
          <w:b/>
          <w:i/>
        </w:rPr>
      </w:pPr>
      <w:r w:rsidRPr="00754F55">
        <w:rPr>
          <w:i/>
        </w:rPr>
        <w:t>Statens skolverks beslut ska om möjligt fattas senast den 1 september året innan utbildningen på programmet planeras att starta. Förordning (2012:117).</w:t>
      </w:r>
    </w:p>
    <w:p w14:paraId="6DE86FA9" w14:textId="77777777" w:rsidR="00676978" w:rsidRPr="00B779B0" w:rsidRDefault="00676978" w:rsidP="00676978">
      <w:pPr>
        <w:rPr>
          <w:b/>
          <w:i/>
        </w:rPr>
      </w:pPr>
      <w:r w:rsidRPr="00B779B0">
        <w:rPr>
          <w:b/>
          <w:i/>
        </w:rPr>
        <w:t xml:space="preserve">Urval   </w:t>
      </w:r>
    </w:p>
    <w:p w14:paraId="09108CC0" w14:textId="77777777" w:rsidR="00676978" w:rsidRPr="004A1AA5" w:rsidRDefault="00676978" w:rsidP="00676978">
      <w:pPr>
        <w:rPr>
          <w:i/>
        </w:rPr>
      </w:pPr>
      <w:r w:rsidRPr="00B779B0">
        <w:rPr>
          <w:i/>
        </w:rPr>
        <w:t xml:space="preserve">30§ </w:t>
      </w:r>
      <w:r w:rsidRPr="004A1AA5">
        <w:rPr>
          <w:i/>
        </w:rPr>
        <w:t>Den sökande som anses ha bäst förutsättningar att tillgodogöra sig utbildningen ska ges företräde vid urval till utbildningen. Vid urval till programmen gäller 7 kap.</w:t>
      </w:r>
    </w:p>
    <w:p w14:paraId="5AF45A05" w14:textId="77777777" w:rsidR="00676978" w:rsidRPr="00B779B0" w:rsidRDefault="00676978" w:rsidP="00676978">
      <w:pPr>
        <w:rPr>
          <w:b/>
          <w:i/>
        </w:rPr>
      </w:pPr>
      <w:r w:rsidRPr="00B779B0">
        <w:rPr>
          <w:b/>
          <w:i/>
        </w:rPr>
        <w:t xml:space="preserve">Specialidrott </w:t>
      </w:r>
    </w:p>
    <w:p w14:paraId="43596E8D" w14:textId="0FC0F154" w:rsidR="009F109E" w:rsidRPr="00BE260B" w:rsidRDefault="00676978" w:rsidP="00BE260B">
      <w:r w:rsidRPr="00B779B0">
        <w:rPr>
          <w:i/>
        </w:rPr>
        <w:t xml:space="preserve">31§ </w:t>
      </w:r>
      <w:r w:rsidRPr="004A1AA5">
        <w:rPr>
          <w:i/>
        </w:rPr>
        <w:t>Ämnesplanerna för ämnena specialidrott och tränings- och tävlingslära får bara tillämpas inom idrottsutbildningar vid riksidrottsgymnasium eller nationellt godkända idrottsutbildningar. Ämnena specialidrott och tränings- och tävlingslära får ingå med sammanlagt 200 gymnasiepoäng eller gymnasiepoäng i anpassad gymnasieskola i programfördjupningen och med sammanlagt 200 gymnasiepoäng eller gymnasiepoäng i anpassad gymnasieskola i det individuella valet. Dessutom får ämnena läsas som utökat program med sammanlagt högst 300 gymnasiepoäng eller gymnasiepoäng i anpassad gymnasieskola. Förordning (2023:654).</w:t>
      </w:r>
    </w:p>
    <w:sectPr w:rsidR="009F109E" w:rsidRPr="00BE260B" w:rsidSect="009E7AA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68A7" w14:textId="77777777" w:rsidR="00BF19A3" w:rsidRDefault="00BF19A3" w:rsidP="00D87B33">
      <w:pPr>
        <w:spacing w:after="0" w:line="240" w:lineRule="auto"/>
      </w:pPr>
      <w:r>
        <w:separator/>
      </w:r>
    </w:p>
  </w:endnote>
  <w:endnote w:type="continuationSeparator" w:id="0">
    <w:p w14:paraId="7C1D58EC" w14:textId="77777777" w:rsidR="00BF19A3" w:rsidRDefault="00BF19A3" w:rsidP="00D8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639D" w14:textId="44D74C42" w:rsidR="005C198B" w:rsidRDefault="005C198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5540D" wp14:editId="3EE2FE75">
              <wp:simplePos x="0" y="0"/>
              <wp:positionH relativeFrom="column">
                <wp:posOffset>-741045</wp:posOffset>
              </wp:positionH>
              <wp:positionV relativeFrom="paragraph">
                <wp:posOffset>-1061919</wp:posOffset>
              </wp:positionV>
              <wp:extent cx="4274820" cy="817245"/>
              <wp:effectExtent l="0" t="0" r="5080" b="0"/>
              <wp:wrapNone/>
              <wp:docPr id="1488758928" name="Textru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4820" cy="8172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03E759" w14:textId="3879C5C1" w:rsidR="005C198B" w:rsidRPr="001141C5" w:rsidRDefault="005C198B" w:rsidP="005C198B">
                          <w:pPr>
                            <w:pStyle w:val="Ingetavstnd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95540D" id="_x0000_t202" coordsize="21600,21600" o:spt="202" path="m,l,21600r21600,l21600,xe">
              <v:stroke joinstyle="miter"/>
              <v:path gradientshapeok="t" o:connecttype="rect"/>
            </v:shapetype>
            <v:shape id="Textruta 12" o:spid="_x0000_s1026" type="#_x0000_t202" style="position:absolute;margin-left:-58.35pt;margin-top:-83.6pt;width:336.6pt;height:6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" fillcolor="white [3201]" stroked="f" strokeweight=".5pt">
              <v:textbox>
                <w:txbxContent>
                  <w:p w14:paraId="0D03E759" w14:textId="3879C5C1" w:rsidR="005C198B" w:rsidRPr="001141C5" w:rsidRDefault="005C198B" w:rsidP="005C198B">
                    <w:pPr>
                      <w:pStyle w:val="Ingetavstnd"/>
                    </w:pPr>
                  </w:p>
                </w:txbxContent>
              </v:textbox>
            </v:shape>
          </w:pict>
        </mc:Fallback>
      </mc:AlternateContent>
    </w:r>
    <w:r>
      <w:rPr>
        <w:rFonts w:cs="Calibri"/>
        <w:noProof/>
        <w:color w:val="008EAA"/>
      </w:rPr>
      <w:drawing>
        <wp:anchor distT="0" distB="0" distL="114300" distR="114300" simplePos="0" relativeHeight="251660288" behindDoc="1" locked="0" layoutInCell="1" allowOverlap="1" wp14:anchorId="0B6D7034" wp14:editId="438C9B13">
          <wp:simplePos x="0" y="0"/>
          <wp:positionH relativeFrom="page">
            <wp:posOffset>0</wp:posOffset>
          </wp:positionH>
          <wp:positionV relativeFrom="paragraph">
            <wp:posOffset>-2017281</wp:posOffset>
          </wp:positionV>
          <wp:extent cx="8627784" cy="3221664"/>
          <wp:effectExtent l="0" t="0" r="1905" b="0"/>
          <wp:wrapNone/>
          <wp:docPr id="1874952356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C0FE72" w14:textId="4A28BB83" w:rsidR="00904ECF" w:rsidRPr="005C198B" w:rsidRDefault="00904ECF">
    <w:pPr>
      <w:pStyle w:val="Sidfot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3403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</w:tblGrid>
    <w:tr w:rsidR="006D0D6A" w14:paraId="4AEAA62D" w14:textId="77777777" w:rsidTr="006D0D6A">
      <w:trPr>
        <w:trHeight w:val="563"/>
      </w:trPr>
      <w:tc>
        <w:tcPr>
          <w:tcW w:w="3403" w:type="dxa"/>
        </w:tcPr>
        <w:p w14:paraId="0B9969BF" w14:textId="4947451E" w:rsidR="006D0D6A" w:rsidRDefault="006D0D6A">
          <w:pPr>
            <w:pStyle w:val="Sidfot"/>
          </w:pPr>
        </w:p>
      </w:tc>
    </w:tr>
    <w:tr w:rsidR="006D0D6A" w14:paraId="067CE8C5" w14:textId="77777777" w:rsidTr="006D0D6A">
      <w:trPr>
        <w:trHeight w:val="555"/>
      </w:trPr>
      <w:tc>
        <w:tcPr>
          <w:tcW w:w="3403" w:type="dxa"/>
        </w:tcPr>
        <w:p w14:paraId="6AA5E34F" w14:textId="56ACF7C7" w:rsidR="006D0D6A" w:rsidRDefault="006D0D6A">
          <w:pPr>
            <w:pStyle w:val="Sidfot"/>
          </w:pPr>
        </w:p>
      </w:tc>
    </w:tr>
  </w:tbl>
  <w:p w14:paraId="0AD95647" w14:textId="4E335A9A" w:rsidR="00C67F7C" w:rsidRDefault="00845FD7" w:rsidP="005C198B">
    <w:pPr>
      <w:pStyle w:val="Sidfot"/>
      <w:tabs>
        <w:tab w:val="clear" w:pos="4536"/>
        <w:tab w:val="clear" w:pos="9072"/>
        <w:tab w:val="left" w:pos="422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1DC3DC3" wp14:editId="3B0EBC76">
          <wp:simplePos x="0" y="0"/>
          <wp:positionH relativeFrom="column">
            <wp:posOffset>-762000</wp:posOffset>
          </wp:positionH>
          <wp:positionV relativeFrom="paragraph">
            <wp:posOffset>-832485</wp:posOffset>
          </wp:positionV>
          <wp:extent cx="1450340" cy="815340"/>
          <wp:effectExtent l="0" t="0" r="0" b="0"/>
          <wp:wrapNone/>
          <wp:docPr id="419686850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7987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01C">
      <w:rPr>
        <w:rFonts w:cs="Calibri"/>
        <w:noProof/>
        <w:color w:val="008EAA"/>
      </w:rPr>
      <w:drawing>
        <wp:anchor distT="0" distB="0" distL="114300" distR="114300" simplePos="0" relativeHeight="251657215" behindDoc="1" locked="0" layoutInCell="1" allowOverlap="1" wp14:anchorId="3626446A" wp14:editId="49CD123F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607788309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98B">
      <w:tab/>
    </w:r>
  </w:p>
  <w:p w14:paraId="5A05B935" w14:textId="0DE36731" w:rsidR="00D502D9" w:rsidRPr="00D502D9" w:rsidRDefault="00D502D9" w:rsidP="00C67F7C">
    <w:pPr>
      <w:pStyle w:val="Sidfot"/>
      <w:tabs>
        <w:tab w:val="clear" w:pos="4536"/>
        <w:tab w:val="clear" w:pos="9072"/>
        <w:tab w:val="left" w:pos="2656"/>
      </w:tabs>
      <w:rPr>
        <w:rFonts w:cs="Calibri"/>
        <w:color w:val="008EA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49F1" w14:textId="77777777" w:rsidR="005531CC" w:rsidRDefault="005531CC"/>
  <w:tbl>
    <w:tblPr>
      <w:tblStyle w:val="Tabellrutnt"/>
      <w:tblW w:w="10316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  <w:gridCol w:w="567"/>
      <w:gridCol w:w="6346"/>
    </w:tblGrid>
    <w:tr w:rsidR="00845FD7" w14:paraId="5363E309" w14:textId="77777777" w:rsidTr="001739A1">
      <w:trPr>
        <w:trHeight w:val="563"/>
      </w:trPr>
      <w:tc>
        <w:tcPr>
          <w:tcW w:w="3403" w:type="dxa"/>
        </w:tcPr>
        <w:p w14:paraId="1F4A21E8" w14:textId="77777777" w:rsidR="00845FD7" w:rsidRDefault="00845FD7" w:rsidP="00845FD7">
          <w:pPr>
            <w:pStyle w:val="Sidfot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D6C5589" wp14:editId="501A3964">
                <wp:simplePos x="0" y="0"/>
                <wp:positionH relativeFrom="column">
                  <wp:posOffset>-67535</wp:posOffset>
                </wp:positionH>
                <wp:positionV relativeFrom="paragraph">
                  <wp:posOffset>-122380</wp:posOffset>
                </wp:positionV>
                <wp:extent cx="1554728" cy="815546"/>
                <wp:effectExtent l="0" t="0" r="7620" b="3810"/>
                <wp:wrapNone/>
                <wp:docPr id="1389323269" name="Bildobjekt 5" descr="En bild som visar text, Teckensnitt, skärmbild, logotyp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757668" name="Bildobjekt 5" descr="En bild som visar text, Teckensnitt, skärmbild, logotyp&#10;&#10;AI-genererat innehåll kan vara felaktig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728" cy="81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</w:tcPr>
        <w:p w14:paraId="7A037A73" w14:textId="77777777" w:rsidR="00845FD7" w:rsidRDefault="00845FD7" w:rsidP="00845FD7">
          <w:pPr>
            <w:pStyle w:val="Sidfot"/>
            <w:ind w:left="-20" w:firstLine="20"/>
          </w:pPr>
          <w:r>
            <w:rPr>
              <w:noProof/>
            </w:rPr>
            <w:drawing>
              <wp:inline distT="0" distB="0" distL="0" distR="0" wp14:anchorId="19189C41" wp14:editId="602F24CE">
                <wp:extent cx="215153" cy="215153"/>
                <wp:effectExtent l="0" t="0" r="0" b="0"/>
                <wp:docPr id="1925991883" name="Bild 3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471766" name="Bild 861471766" descr="Markör med hel fyllning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19" cy="217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727D7E51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c/o Bauhaus Sickla</w:t>
          </w:r>
          <w:r w:rsidRPr="005723FD">
            <w:rPr>
              <w:rFonts w:cs="Calibri"/>
            </w:rPr>
            <w:br/>
          </w:r>
          <w:proofErr w:type="spellStart"/>
          <w:r w:rsidRPr="005723FD">
            <w:rPr>
              <w:rFonts w:cs="Calibri"/>
            </w:rPr>
            <w:t>Sickla</w:t>
          </w:r>
          <w:proofErr w:type="spellEnd"/>
          <w:r w:rsidRPr="005723FD">
            <w:rPr>
              <w:rFonts w:cs="Calibri"/>
            </w:rPr>
            <w:t xml:space="preserve"> Allé 2–4, 131 65 Nacka</w:t>
          </w:r>
        </w:p>
      </w:tc>
    </w:tr>
    <w:tr w:rsidR="00845FD7" w14:paraId="408819DF" w14:textId="77777777" w:rsidTr="001739A1">
      <w:trPr>
        <w:trHeight w:val="555"/>
      </w:trPr>
      <w:tc>
        <w:tcPr>
          <w:tcW w:w="3403" w:type="dxa"/>
        </w:tcPr>
        <w:p w14:paraId="3A09A29E" w14:textId="77777777" w:rsidR="00845FD7" w:rsidRDefault="00845FD7" w:rsidP="00845FD7">
          <w:pPr>
            <w:pStyle w:val="Sidfot"/>
          </w:pPr>
        </w:p>
      </w:tc>
      <w:tc>
        <w:tcPr>
          <w:tcW w:w="567" w:type="dxa"/>
        </w:tcPr>
        <w:p w14:paraId="1EB052C7" w14:textId="77777777" w:rsidR="00845FD7" w:rsidRDefault="00845FD7" w:rsidP="00845FD7">
          <w:pPr>
            <w:pStyle w:val="Sidfo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BA3DFB6" wp14:editId="28C9F9AC">
                <wp:extent cx="222836" cy="222836"/>
                <wp:effectExtent l="0" t="0" r="6350" b="6350"/>
                <wp:docPr id="1070583795" name="Bild 4" descr="Värld kont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279468" name="Bild 183279468" descr="Värld kontur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239534" cy="239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6D646BCA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www.svensksimidrott.se</w:t>
          </w:r>
        </w:p>
      </w:tc>
    </w:tr>
  </w:tbl>
  <w:p w14:paraId="405552A8" w14:textId="77777777" w:rsidR="00845FD7" w:rsidRDefault="00845FD7" w:rsidP="00845FD7">
    <w:pPr>
      <w:pStyle w:val="Sidfot"/>
      <w:tabs>
        <w:tab w:val="clear" w:pos="4536"/>
        <w:tab w:val="clear" w:pos="9072"/>
        <w:tab w:val="left" w:pos="4223"/>
      </w:tabs>
    </w:pPr>
    <w:r>
      <w:rPr>
        <w:rFonts w:cs="Calibri"/>
        <w:noProof/>
        <w:color w:val="008EAA"/>
      </w:rPr>
      <w:drawing>
        <wp:anchor distT="0" distB="0" distL="114300" distR="114300" simplePos="0" relativeHeight="251664384" behindDoc="1" locked="0" layoutInCell="1" allowOverlap="1" wp14:anchorId="677C09EF" wp14:editId="1C95F67C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1806177674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0A7D8FF" w14:textId="77777777" w:rsidR="00845FD7" w:rsidRDefault="00845F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5B35" w14:textId="77777777" w:rsidR="00BF19A3" w:rsidRDefault="00BF19A3" w:rsidP="00D87B33">
      <w:pPr>
        <w:spacing w:after="0" w:line="240" w:lineRule="auto"/>
      </w:pPr>
      <w:r>
        <w:separator/>
      </w:r>
    </w:p>
  </w:footnote>
  <w:footnote w:type="continuationSeparator" w:id="0">
    <w:p w14:paraId="3CBF52B5" w14:textId="77777777" w:rsidR="00BF19A3" w:rsidRDefault="00BF19A3" w:rsidP="00D87B33">
      <w:pPr>
        <w:spacing w:after="0" w:line="240" w:lineRule="auto"/>
      </w:pPr>
      <w:r>
        <w:continuationSeparator/>
      </w:r>
    </w:p>
  </w:footnote>
  <w:footnote w:id="1">
    <w:p w14:paraId="6C77C26A" w14:textId="77777777" w:rsidR="00676978" w:rsidRDefault="00676978" w:rsidP="0067697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91D98">
        <w:t xml:space="preserve">Gymnasieförordningen i sin helhet finns att läsa här: </w:t>
      </w:r>
      <w:hyperlink r:id="rId1" w:history="1">
        <w:r w:rsidRPr="006F38BA">
          <w:rPr>
            <w:rStyle w:val="Hyperlnk"/>
          </w:rPr>
          <w:t>https://www.riksdagen.se/sv/dokument-och-lagar/dokument/svensk-forfattningssamling/gymnasieforordning-20102039_sfs-2010-2039/#K5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C05A" w14:textId="4FB462F0" w:rsidR="00721318" w:rsidRPr="00721318" w:rsidRDefault="00283F90" w:rsidP="001163C0">
    <w:pPr>
      <w:pStyle w:val="Rubrik1"/>
      <w:ind w:right="-1135"/>
      <w:rPr>
        <w:rFonts w:cs="Calibri"/>
        <w:sz w:val="22"/>
        <w:szCs w:val="22"/>
      </w:rPr>
    </w:pPr>
    <w:r>
      <w:rPr>
        <w:rStyle w:val="HuvudrubrikChar"/>
        <w:b w:val="0"/>
        <w:bCs w:val="0"/>
        <w:sz w:val="22"/>
        <w:szCs w:val="22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9DF0" w14:textId="6E47C59B" w:rsidR="00845FD7" w:rsidRDefault="00C55D9B" w:rsidP="009E7AA7">
    <w:pPr>
      <w:pStyle w:val="Sidhuvud"/>
      <w:ind w:right="-2268" w:hanging="226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479022" wp14:editId="7072CE17">
          <wp:simplePos x="0" y="0"/>
          <wp:positionH relativeFrom="page">
            <wp:posOffset>0</wp:posOffset>
          </wp:positionH>
          <wp:positionV relativeFrom="paragraph">
            <wp:posOffset>7620</wp:posOffset>
          </wp:positionV>
          <wp:extent cx="7635240" cy="976630"/>
          <wp:effectExtent l="0" t="0" r="3810" b="0"/>
          <wp:wrapNone/>
          <wp:docPr id="86743287" name="Bildobjekt 2" descr="En bild som visar skärmbild, aqua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483765" name="Bildobjekt 2" descr="En bild som visar skärmbild, aqua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240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6CED3" w14:textId="2B29E194" w:rsidR="009E7AA7" w:rsidRDefault="009E7AA7" w:rsidP="009E7AA7">
    <w:pPr>
      <w:pStyle w:val="Sidhuvud"/>
      <w:ind w:right="-2268" w:hanging="2268"/>
    </w:pPr>
  </w:p>
  <w:p w14:paraId="1D3BA08B" w14:textId="67E8EFE3" w:rsidR="009E7AA7" w:rsidRDefault="009E7AA7" w:rsidP="009E7AA7">
    <w:pPr>
      <w:pStyle w:val="Sidhuvud"/>
      <w:ind w:right="-2268" w:hanging="2268"/>
    </w:pPr>
  </w:p>
  <w:p w14:paraId="14818611" w14:textId="77777777" w:rsidR="00C55D9B" w:rsidRDefault="00C55D9B" w:rsidP="00C55D9B">
    <w:pPr>
      <w:pStyle w:val="Sidhuvud"/>
      <w:ind w:left="2268" w:hanging="2268"/>
      <w:jc w:val="right"/>
    </w:pPr>
  </w:p>
  <w:p w14:paraId="68871BDF" w14:textId="77777777" w:rsidR="00C55D9B" w:rsidRDefault="00C55D9B" w:rsidP="00C55D9B">
    <w:pPr>
      <w:pStyle w:val="Sidhuvud"/>
      <w:ind w:left="2268" w:hanging="2268"/>
      <w:jc w:val="right"/>
    </w:pPr>
  </w:p>
  <w:p w14:paraId="4FFD5985" w14:textId="77777777" w:rsidR="00C55D9B" w:rsidRDefault="00C55D9B" w:rsidP="00C55D9B">
    <w:pPr>
      <w:pStyle w:val="Sidhuvud"/>
      <w:ind w:left="2268" w:hanging="2268"/>
      <w:jc w:val="right"/>
    </w:pPr>
  </w:p>
  <w:p w14:paraId="5C2B8054" w14:textId="7D67FDE2" w:rsidR="009E7AA7" w:rsidRPr="00845FD7" w:rsidRDefault="00C55D9B" w:rsidP="00835082">
    <w:pPr>
      <w:pStyle w:val="Sidhuvud"/>
      <w:jc w:val="right"/>
    </w:pPr>
    <w:r>
      <w:fldChar w:fldCharType="begin"/>
    </w:r>
    <w:r>
      <w:instrText xml:space="preserve"> TIME \@ "yyyy-MM-dd" </w:instrText>
    </w:r>
    <w:r>
      <w:fldChar w:fldCharType="separate"/>
    </w:r>
    <w:r w:rsidR="00295D8C">
      <w:rPr>
        <w:noProof/>
      </w:rPr>
      <w:t>2025-09-17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E9E"/>
    <w:multiLevelType w:val="hybridMultilevel"/>
    <w:tmpl w:val="CF625B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6A08"/>
    <w:multiLevelType w:val="hybridMultilevel"/>
    <w:tmpl w:val="106EB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2CB0"/>
    <w:multiLevelType w:val="hybridMultilevel"/>
    <w:tmpl w:val="13307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41528"/>
    <w:multiLevelType w:val="hybridMultilevel"/>
    <w:tmpl w:val="1506EF4E"/>
    <w:lvl w:ilvl="0" w:tplc="BC440C52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F32326"/>
    <w:multiLevelType w:val="hybridMultilevel"/>
    <w:tmpl w:val="20220182"/>
    <w:lvl w:ilvl="0" w:tplc="BC440C5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B1BDB"/>
    <w:multiLevelType w:val="hybridMultilevel"/>
    <w:tmpl w:val="C264EA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4127">
    <w:abstractNumId w:val="2"/>
  </w:num>
  <w:num w:numId="2" w16cid:durableId="756176120">
    <w:abstractNumId w:val="5"/>
  </w:num>
  <w:num w:numId="3" w16cid:durableId="233512911">
    <w:abstractNumId w:val="0"/>
  </w:num>
  <w:num w:numId="4" w16cid:durableId="1406882520">
    <w:abstractNumId w:val="1"/>
  </w:num>
  <w:num w:numId="5" w16cid:durableId="596058548">
    <w:abstractNumId w:val="3"/>
  </w:num>
  <w:num w:numId="6" w16cid:durableId="90857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33"/>
    <w:rsid w:val="00001A83"/>
    <w:rsid w:val="00017F9B"/>
    <w:rsid w:val="00022199"/>
    <w:rsid w:val="000421C4"/>
    <w:rsid w:val="00044E88"/>
    <w:rsid w:val="000451C3"/>
    <w:rsid w:val="00095230"/>
    <w:rsid w:val="000B57B4"/>
    <w:rsid w:val="001163C0"/>
    <w:rsid w:val="001452D1"/>
    <w:rsid w:val="00151CAE"/>
    <w:rsid w:val="001539FE"/>
    <w:rsid w:val="00175D54"/>
    <w:rsid w:val="00181BC4"/>
    <w:rsid w:val="001B630E"/>
    <w:rsid w:val="001B7C53"/>
    <w:rsid w:val="001F6162"/>
    <w:rsid w:val="002166CC"/>
    <w:rsid w:val="00226004"/>
    <w:rsid w:val="00230C11"/>
    <w:rsid w:val="002347A1"/>
    <w:rsid w:val="00265138"/>
    <w:rsid w:val="0027682B"/>
    <w:rsid w:val="00277D8E"/>
    <w:rsid w:val="00283F90"/>
    <w:rsid w:val="00295D8C"/>
    <w:rsid w:val="002B7DA3"/>
    <w:rsid w:val="002C090D"/>
    <w:rsid w:val="002D66D6"/>
    <w:rsid w:val="002F6387"/>
    <w:rsid w:val="00304AEA"/>
    <w:rsid w:val="00311DDE"/>
    <w:rsid w:val="003176B5"/>
    <w:rsid w:val="00361E6C"/>
    <w:rsid w:val="00364758"/>
    <w:rsid w:val="003A43DF"/>
    <w:rsid w:val="003B1F86"/>
    <w:rsid w:val="003E739C"/>
    <w:rsid w:val="0040055B"/>
    <w:rsid w:val="004032DE"/>
    <w:rsid w:val="00405E08"/>
    <w:rsid w:val="0043652F"/>
    <w:rsid w:val="00453103"/>
    <w:rsid w:val="0046745F"/>
    <w:rsid w:val="004A6627"/>
    <w:rsid w:val="004A6FAA"/>
    <w:rsid w:val="004C6000"/>
    <w:rsid w:val="004D57B6"/>
    <w:rsid w:val="00510A67"/>
    <w:rsid w:val="00545273"/>
    <w:rsid w:val="005502E5"/>
    <w:rsid w:val="005531CC"/>
    <w:rsid w:val="005545C9"/>
    <w:rsid w:val="005723FD"/>
    <w:rsid w:val="00574D47"/>
    <w:rsid w:val="005801DE"/>
    <w:rsid w:val="00580D35"/>
    <w:rsid w:val="005838E8"/>
    <w:rsid w:val="0059760B"/>
    <w:rsid w:val="005C115B"/>
    <w:rsid w:val="005C198B"/>
    <w:rsid w:val="005E2668"/>
    <w:rsid w:val="0060265E"/>
    <w:rsid w:val="00604AA6"/>
    <w:rsid w:val="006223C4"/>
    <w:rsid w:val="00633463"/>
    <w:rsid w:val="0064129E"/>
    <w:rsid w:val="00653B74"/>
    <w:rsid w:val="00676978"/>
    <w:rsid w:val="00690C4E"/>
    <w:rsid w:val="00694FB2"/>
    <w:rsid w:val="006B4818"/>
    <w:rsid w:val="006D0D6A"/>
    <w:rsid w:val="006D719C"/>
    <w:rsid w:val="006F2B9F"/>
    <w:rsid w:val="006F6299"/>
    <w:rsid w:val="00721318"/>
    <w:rsid w:val="00745F60"/>
    <w:rsid w:val="007C0BA1"/>
    <w:rsid w:val="007C686A"/>
    <w:rsid w:val="007D1781"/>
    <w:rsid w:val="007F1491"/>
    <w:rsid w:val="00814BA3"/>
    <w:rsid w:val="00832CB0"/>
    <w:rsid w:val="00835082"/>
    <w:rsid w:val="00845FD7"/>
    <w:rsid w:val="00846C2A"/>
    <w:rsid w:val="008A4935"/>
    <w:rsid w:val="008B4D1F"/>
    <w:rsid w:val="008C6085"/>
    <w:rsid w:val="008D0EB8"/>
    <w:rsid w:val="008D53BB"/>
    <w:rsid w:val="008D7635"/>
    <w:rsid w:val="008E4F7B"/>
    <w:rsid w:val="008F4CD2"/>
    <w:rsid w:val="00904ECF"/>
    <w:rsid w:val="009055BA"/>
    <w:rsid w:val="0091488F"/>
    <w:rsid w:val="009311CC"/>
    <w:rsid w:val="00946B84"/>
    <w:rsid w:val="0095101C"/>
    <w:rsid w:val="009A1F18"/>
    <w:rsid w:val="009E24A4"/>
    <w:rsid w:val="009E7AA7"/>
    <w:rsid w:val="009F109E"/>
    <w:rsid w:val="00A20257"/>
    <w:rsid w:val="00A24920"/>
    <w:rsid w:val="00A6118D"/>
    <w:rsid w:val="00A94BD7"/>
    <w:rsid w:val="00AB19B1"/>
    <w:rsid w:val="00AD3BAC"/>
    <w:rsid w:val="00AD64B7"/>
    <w:rsid w:val="00B074D5"/>
    <w:rsid w:val="00B162C7"/>
    <w:rsid w:val="00B364CB"/>
    <w:rsid w:val="00B47A8A"/>
    <w:rsid w:val="00BB2B75"/>
    <w:rsid w:val="00BD405D"/>
    <w:rsid w:val="00BE00F8"/>
    <w:rsid w:val="00BE260B"/>
    <w:rsid w:val="00BE5532"/>
    <w:rsid w:val="00BF19A3"/>
    <w:rsid w:val="00C05299"/>
    <w:rsid w:val="00C55D9B"/>
    <w:rsid w:val="00C6236C"/>
    <w:rsid w:val="00C63719"/>
    <w:rsid w:val="00C67F7C"/>
    <w:rsid w:val="00C94412"/>
    <w:rsid w:val="00CB24D1"/>
    <w:rsid w:val="00CC1900"/>
    <w:rsid w:val="00D04242"/>
    <w:rsid w:val="00D3405E"/>
    <w:rsid w:val="00D476B2"/>
    <w:rsid w:val="00D502D9"/>
    <w:rsid w:val="00D80714"/>
    <w:rsid w:val="00D87B33"/>
    <w:rsid w:val="00DA7B39"/>
    <w:rsid w:val="00DD4343"/>
    <w:rsid w:val="00DE0DFB"/>
    <w:rsid w:val="00DE633F"/>
    <w:rsid w:val="00DF4F20"/>
    <w:rsid w:val="00E346F3"/>
    <w:rsid w:val="00E53F10"/>
    <w:rsid w:val="00E65C66"/>
    <w:rsid w:val="00E83651"/>
    <w:rsid w:val="00E855C5"/>
    <w:rsid w:val="00EB5AAE"/>
    <w:rsid w:val="00F00504"/>
    <w:rsid w:val="00F12FDE"/>
    <w:rsid w:val="00F25CD8"/>
    <w:rsid w:val="00F26258"/>
    <w:rsid w:val="00F3445B"/>
    <w:rsid w:val="00F44BEB"/>
    <w:rsid w:val="00F45042"/>
    <w:rsid w:val="00F550DE"/>
    <w:rsid w:val="00F57C6F"/>
    <w:rsid w:val="00F86E1B"/>
    <w:rsid w:val="00FB6D9F"/>
    <w:rsid w:val="00FE4659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A2AAA3"/>
  <w15:chartTrackingRefBased/>
  <w15:docId w15:val="{9135DB6F-C905-49F4-BCE9-07B62217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B0"/>
    <w:rPr>
      <w:rFonts w:ascii="Calibri" w:hAnsi="Calibri"/>
      <w:color w:val="262626" w:themeColor="text1" w:themeTint="D9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832CB0"/>
    <w:pPr>
      <w:keepNext/>
      <w:keepLines/>
      <w:spacing w:before="360" w:after="80"/>
      <w:outlineLvl w:val="0"/>
    </w:pPr>
    <w:rPr>
      <w:rFonts w:eastAsiaTheme="majorEastAsia" w:cstheme="majorBidi"/>
      <w:b/>
      <w:sz w:val="48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2CB0"/>
    <w:pPr>
      <w:keepNext/>
      <w:keepLines/>
      <w:spacing w:before="160" w:after="80"/>
      <w:outlineLvl w:val="1"/>
    </w:pPr>
    <w:rPr>
      <w:rFonts w:eastAsiaTheme="majorEastAsia" w:cstheme="majorBidi"/>
      <w:b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05E08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633463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7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7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7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7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7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4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05E08"/>
    <w:rPr>
      <w:rFonts w:ascii="Calibri" w:eastAsiaTheme="majorEastAsia" w:hAnsi="Calibri" w:cstheme="majorBidi"/>
      <w:b/>
      <w:color w:val="262626" w:themeColor="text1" w:themeTint="D9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3463"/>
    <w:rPr>
      <w:rFonts w:ascii="Calibri" w:eastAsiaTheme="majorEastAsia" w:hAnsi="Calibri" w:cstheme="majorBidi"/>
      <w:i/>
      <w:iCs/>
      <w:color w:val="262626" w:themeColor="text1" w:themeTint="D9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7B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7B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7B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7B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7B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D87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D87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7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D87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7B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7B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D87B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D87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7B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rsid w:val="00D87B3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7B33"/>
  </w:style>
  <w:style w:type="paragraph" w:styleId="Sidfot">
    <w:name w:val="footer"/>
    <w:basedOn w:val="Normal"/>
    <w:link w:val="Sidfot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7B33"/>
  </w:style>
  <w:style w:type="paragraph" w:customStyle="1" w:styleId="Huvudrubrik">
    <w:name w:val="Huvudrubrik"/>
    <w:basedOn w:val="Rubrik1"/>
    <w:link w:val="HuvudrubrikChar"/>
    <w:rsid w:val="008F4CD2"/>
    <w:rPr>
      <w:rFonts w:cs="Calibri"/>
      <w:b w:val="0"/>
      <w:bCs/>
      <w:szCs w:val="48"/>
    </w:rPr>
  </w:style>
  <w:style w:type="character" w:customStyle="1" w:styleId="HuvudrubrikChar">
    <w:name w:val="Huvudrubrik Char"/>
    <w:basedOn w:val="Rubrik1Char"/>
    <w:link w:val="Huvudrubrik"/>
    <w:rsid w:val="008F4CD2"/>
    <w:rPr>
      <w:rFonts w:ascii="Calibri" w:eastAsiaTheme="majorEastAsia" w:hAnsi="Calibri" w:cs="Calibri"/>
      <w:b w:val="0"/>
      <w:bCs/>
      <w:color w:val="262626" w:themeColor="text1" w:themeTint="D9"/>
      <w:sz w:val="48"/>
      <w:szCs w:val="48"/>
    </w:rPr>
  </w:style>
  <w:style w:type="table" w:styleId="Tabellrutnt">
    <w:name w:val="Table Grid"/>
    <w:basedOn w:val="Normaltabell"/>
    <w:rsid w:val="00C6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5C198B"/>
    <w:pPr>
      <w:spacing w:after="0" w:line="240" w:lineRule="auto"/>
    </w:pPr>
  </w:style>
  <w:style w:type="paragraph" w:customStyle="1" w:styleId="Default">
    <w:name w:val="Default"/>
    <w:rsid w:val="005502E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5531C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31C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531CC"/>
    <w:rPr>
      <w:color w:val="96607D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76978"/>
    <w:pPr>
      <w:spacing w:after="0" w:line="240" w:lineRule="auto"/>
    </w:pPr>
    <w:rPr>
      <w:rFonts w:ascii="Times New Roman" w:hAnsi="Times New Roman"/>
      <w:color w:val="auto"/>
      <w:kern w:val="0"/>
      <w:sz w:val="20"/>
      <w:szCs w:val="20"/>
      <w14:ligatures w14:val="non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76978"/>
    <w:rPr>
      <w:rFonts w:ascii="Times New Roman" w:hAnsi="Times New Roman"/>
      <w:kern w:val="0"/>
      <w:sz w:val="20"/>
      <w:szCs w:val="20"/>
      <w14:ligatures w14:val="none"/>
    </w:rPr>
  </w:style>
  <w:style w:type="character" w:styleId="Fotnotsreferens">
    <w:name w:val="footnote reference"/>
    <w:basedOn w:val="Standardstycketeckensnitt"/>
    <w:uiPriority w:val="99"/>
    <w:semiHidden/>
    <w:unhideWhenUsed/>
    <w:rsid w:val="006769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1.png"/><Relationship Id="rId5" Type="http://schemas.openxmlformats.org/officeDocument/2006/relationships/image" Target="media/image8.svg"/><Relationship Id="rId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iksdagen.se/sv/dokument-och-lagar/dokument/svensk-forfattningssamling/gymnasieforordning-20102039_sfs-2010-2039/#K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7BC1-3D18-4048-9800-8AE673E8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670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Gustafsson</dc:creator>
  <cp:keywords/>
  <dc:description/>
  <cp:lastModifiedBy>Erik Rudberg (Svensk Simidrott)</cp:lastModifiedBy>
  <cp:revision>9</cp:revision>
  <cp:lastPrinted>2025-09-16T20:11:00Z</cp:lastPrinted>
  <dcterms:created xsi:type="dcterms:W3CDTF">2025-09-17T17:40:00Z</dcterms:created>
  <dcterms:modified xsi:type="dcterms:W3CDTF">2025-09-17T17:51:00Z</dcterms:modified>
</cp:coreProperties>
</file>